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BC888" w14:textId="77777777" w:rsidR="005758DC" w:rsidRPr="00B9184D" w:rsidRDefault="005758DC">
      <w:pPr>
        <w:rPr>
          <w:sz w:val="72"/>
          <w:szCs w:val="72"/>
        </w:rPr>
      </w:pPr>
    </w:p>
    <w:p w14:paraId="3D590BC8" w14:textId="77777777" w:rsidR="00B9184D" w:rsidRDefault="00B9184D" w:rsidP="00B9184D">
      <w:pPr>
        <w:jc w:val="center"/>
        <w:rPr>
          <w:b/>
          <w:sz w:val="72"/>
          <w:szCs w:val="72"/>
        </w:rPr>
      </w:pPr>
      <w:r w:rsidRPr="00B9184D">
        <w:rPr>
          <w:b/>
          <w:sz w:val="72"/>
          <w:szCs w:val="72"/>
        </w:rPr>
        <w:t>EUGENE GARFIELD</w:t>
      </w:r>
    </w:p>
    <w:p w14:paraId="1C25D399" w14:textId="77777777" w:rsidR="00B9184D" w:rsidRDefault="00B9184D" w:rsidP="00B9184D">
      <w:pPr>
        <w:jc w:val="center"/>
        <w:rPr>
          <w:b/>
        </w:rPr>
      </w:pPr>
      <w:r>
        <w:rPr>
          <w:b/>
        </w:rPr>
        <w:t>CINF-6705</w:t>
      </w:r>
    </w:p>
    <w:p w14:paraId="7233432F" w14:textId="232B314F" w:rsidR="00B9184D" w:rsidRPr="00B9184D" w:rsidRDefault="00B9184D" w:rsidP="00B9184D">
      <w:pPr>
        <w:jc w:val="center"/>
        <w:rPr>
          <w:b/>
        </w:rPr>
      </w:pPr>
      <w:r>
        <w:rPr>
          <w:b/>
        </w:rPr>
        <w:t>Dra. Vélez</w:t>
      </w:r>
      <w:r>
        <w:rPr>
          <w:b/>
        </w:rPr>
        <w:br/>
      </w:r>
      <w:r w:rsidR="009501C5">
        <w:rPr>
          <w:b/>
        </w:rPr>
        <w:t xml:space="preserve">Presentación </w:t>
      </w:r>
      <w:r w:rsidR="005B4B3D">
        <w:rPr>
          <w:b/>
        </w:rPr>
        <w:t xml:space="preserve">informal </w:t>
      </w:r>
      <w:bookmarkStart w:id="0" w:name="_GoBack"/>
      <w:bookmarkEnd w:id="0"/>
      <w:r w:rsidR="009501C5">
        <w:rPr>
          <w:b/>
        </w:rPr>
        <w:t>por Hans Sebastián Perl-Matanzo</w:t>
      </w:r>
      <w:r w:rsidR="009501C5">
        <w:rPr>
          <w:b/>
        </w:rPr>
        <w:br/>
        <w:t>lunes, 7 de marzo de 2016</w:t>
      </w:r>
    </w:p>
    <w:p w14:paraId="33A56187" w14:textId="77777777" w:rsidR="00B9184D" w:rsidRDefault="00B9184D" w:rsidP="00B9184D">
      <w:pPr>
        <w:jc w:val="center"/>
        <w:rPr>
          <w:b/>
        </w:rPr>
      </w:pPr>
    </w:p>
    <w:p w14:paraId="6A9B50D5" w14:textId="77777777" w:rsidR="00B9184D" w:rsidRDefault="00B9184D" w:rsidP="00B9184D">
      <w:pPr>
        <w:jc w:val="center"/>
        <w:rPr>
          <w:b/>
        </w:rPr>
      </w:pPr>
      <w:r>
        <w:rPr>
          <w:b/>
          <w:noProof/>
          <w:lang w:val="en-US"/>
        </w:rPr>
        <w:drawing>
          <wp:inline distT="0" distB="0" distL="0" distR="0" wp14:anchorId="01FF1C7A" wp14:editId="32F42EC4">
            <wp:extent cx="1994719" cy="1994719"/>
            <wp:effectExtent l="0" t="0" r="1206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4719" cy="1994719"/>
                    </a:xfrm>
                    <a:prstGeom prst="rect">
                      <a:avLst/>
                    </a:prstGeom>
                    <a:noFill/>
                    <a:ln>
                      <a:noFill/>
                    </a:ln>
                  </pic:spPr>
                </pic:pic>
              </a:graphicData>
            </a:graphic>
          </wp:inline>
        </w:drawing>
      </w:r>
    </w:p>
    <w:p w14:paraId="6378DE95" w14:textId="77777777" w:rsidR="00B9184D" w:rsidRDefault="00B9184D" w:rsidP="00B9184D">
      <w:pPr>
        <w:jc w:val="center"/>
        <w:rPr>
          <w:b/>
        </w:rPr>
      </w:pPr>
    </w:p>
    <w:p w14:paraId="2EFFE6DA" w14:textId="77777777" w:rsidR="00B9184D" w:rsidRDefault="00B9184D" w:rsidP="00B9184D">
      <w:pPr>
        <w:rPr>
          <w:b/>
        </w:rPr>
      </w:pPr>
    </w:p>
    <w:p w14:paraId="2A48022D" w14:textId="77777777" w:rsidR="00B9184D" w:rsidRPr="00B9184D" w:rsidRDefault="00B9184D" w:rsidP="00B9184D">
      <w:pPr>
        <w:rPr>
          <w:b/>
          <w:sz w:val="36"/>
          <w:szCs w:val="36"/>
        </w:rPr>
      </w:pPr>
      <w:r w:rsidRPr="00B9184D">
        <w:rPr>
          <w:b/>
          <w:sz w:val="36"/>
          <w:szCs w:val="36"/>
        </w:rPr>
        <w:t xml:space="preserve">Eugene "Gene" Garfield es un renombrado </w:t>
      </w:r>
      <w:proofErr w:type="spellStart"/>
      <w:r w:rsidRPr="00B9184D">
        <w:rPr>
          <w:b/>
          <w:sz w:val="36"/>
          <w:szCs w:val="36"/>
        </w:rPr>
        <w:t>informatólogo</w:t>
      </w:r>
      <w:proofErr w:type="spellEnd"/>
      <w:r w:rsidRPr="00B9184D">
        <w:rPr>
          <w:b/>
          <w:sz w:val="36"/>
          <w:szCs w:val="36"/>
        </w:rPr>
        <w:t xml:space="preserve">. </w:t>
      </w:r>
      <w:r w:rsidRPr="00B9184D">
        <w:rPr>
          <w:b/>
          <w:sz w:val="36"/>
          <w:szCs w:val="36"/>
        </w:rPr>
        <w:br/>
      </w:r>
      <w:r w:rsidRPr="00B9184D">
        <w:rPr>
          <w:b/>
          <w:sz w:val="36"/>
          <w:szCs w:val="36"/>
        </w:rPr>
        <w:br/>
      </w:r>
      <w:r w:rsidR="009501C5">
        <w:rPr>
          <w:b/>
          <w:sz w:val="36"/>
          <w:szCs w:val="36"/>
        </w:rPr>
        <w:t xml:space="preserve">Allá para 1960, </w:t>
      </w:r>
      <w:r w:rsidRPr="00B9184D">
        <w:rPr>
          <w:b/>
          <w:sz w:val="36"/>
          <w:szCs w:val="36"/>
        </w:rPr>
        <w:t>Garfield fundó el Instituto para</w:t>
      </w:r>
      <w:r w:rsidR="009501C5">
        <w:rPr>
          <w:b/>
          <w:sz w:val="36"/>
          <w:szCs w:val="36"/>
        </w:rPr>
        <w:t xml:space="preserve"> la Información Científica (ISI)</w:t>
      </w:r>
      <w:r w:rsidRPr="00B9184D">
        <w:rPr>
          <w:b/>
          <w:sz w:val="36"/>
          <w:szCs w:val="36"/>
        </w:rPr>
        <w:t xml:space="preserve"> en </w:t>
      </w:r>
      <w:proofErr w:type="spellStart"/>
      <w:r w:rsidRPr="00B9184D">
        <w:rPr>
          <w:b/>
          <w:sz w:val="36"/>
          <w:szCs w:val="36"/>
        </w:rPr>
        <w:t>Philadelphia</w:t>
      </w:r>
      <w:proofErr w:type="spellEnd"/>
      <w:r w:rsidRPr="00B9184D">
        <w:rPr>
          <w:b/>
          <w:sz w:val="36"/>
          <w:szCs w:val="36"/>
        </w:rPr>
        <w:t>, Pennsylvania, Estados Unidos.</w:t>
      </w:r>
      <w:r w:rsidRPr="00B9184D">
        <w:rPr>
          <w:b/>
          <w:sz w:val="36"/>
          <w:szCs w:val="36"/>
        </w:rPr>
        <w:br/>
      </w:r>
      <w:r w:rsidRPr="00B9184D">
        <w:rPr>
          <w:b/>
          <w:sz w:val="36"/>
          <w:szCs w:val="36"/>
        </w:rPr>
        <w:br/>
        <w:t xml:space="preserve">También se ha distinguido en la </w:t>
      </w:r>
      <w:proofErr w:type="spellStart"/>
      <w:r w:rsidRPr="00B9184D">
        <w:rPr>
          <w:b/>
          <w:sz w:val="36"/>
          <w:szCs w:val="36"/>
        </w:rPr>
        <w:t>Bibliometría</w:t>
      </w:r>
      <w:proofErr w:type="spellEnd"/>
      <w:r w:rsidRPr="00B9184D">
        <w:rPr>
          <w:b/>
          <w:sz w:val="36"/>
          <w:szCs w:val="36"/>
        </w:rPr>
        <w:t>. Es un intelectual a quien se atribuyen varias teorías y cocientes en el campo de la Información y Documentación, además del Análisis de Citas en revistas académicas.</w:t>
      </w:r>
      <w:r w:rsidRPr="00B9184D">
        <w:rPr>
          <w:b/>
          <w:sz w:val="36"/>
          <w:szCs w:val="36"/>
        </w:rPr>
        <w:br/>
      </w:r>
    </w:p>
    <w:p w14:paraId="27884F0B" w14:textId="77777777" w:rsidR="00B9184D" w:rsidRDefault="00B9184D" w:rsidP="009501C5">
      <w:pPr>
        <w:jc w:val="center"/>
        <w:rPr>
          <w:b/>
          <w:sz w:val="20"/>
          <w:szCs w:val="20"/>
        </w:rPr>
      </w:pPr>
      <w:r>
        <w:rPr>
          <w:b/>
          <w:sz w:val="28"/>
          <w:szCs w:val="28"/>
        </w:rPr>
        <w:br/>
      </w:r>
      <w:r>
        <w:rPr>
          <w:b/>
          <w:sz w:val="20"/>
          <w:szCs w:val="20"/>
        </w:rPr>
        <w:br/>
      </w:r>
      <w:r>
        <w:rPr>
          <w:b/>
          <w:sz w:val="20"/>
          <w:szCs w:val="20"/>
        </w:rPr>
        <w:lastRenderedPageBreak/>
        <w:br/>
      </w:r>
      <w:r>
        <w:rPr>
          <w:b/>
          <w:sz w:val="20"/>
          <w:szCs w:val="20"/>
        </w:rPr>
        <w:br/>
      </w:r>
      <w:r>
        <w:rPr>
          <w:b/>
          <w:sz w:val="20"/>
          <w:szCs w:val="20"/>
        </w:rPr>
        <w:br/>
      </w:r>
      <w:r>
        <w:rPr>
          <w:b/>
          <w:sz w:val="20"/>
          <w:szCs w:val="20"/>
        </w:rPr>
        <w:br/>
      </w:r>
      <w:r>
        <w:rPr>
          <w:b/>
          <w:sz w:val="20"/>
          <w:szCs w:val="20"/>
        </w:rPr>
        <w:br/>
      </w:r>
      <w:r>
        <w:rPr>
          <w:b/>
          <w:noProof/>
          <w:sz w:val="20"/>
          <w:szCs w:val="20"/>
          <w:lang w:val="en-US"/>
        </w:rPr>
        <w:drawing>
          <wp:inline distT="0" distB="0" distL="0" distR="0" wp14:anchorId="5CB2E2C1" wp14:editId="55B1F6E1">
            <wp:extent cx="3377565" cy="2411095"/>
            <wp:effectExtent l="0" t="0" r="635" b="190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7565" cy="2411095"/>
                    </a:xfrm>
                    <a:prstGeom prst="rect">
                      <a:avLst/>
                    </a:prstGeom>
                    <a:noFill/>
                    <a:ln>
                      <a:noFill/>
                    </a:ln>
                  </pic:spPr>
                </pic:pic>
              </a:graphicData>
            </a:graphic>
          </wp:inline>
        </w:drawing>
      </w:r>
      <w:r>
        <w:rPr>
          <w:b/>
          <w:sz w:val="20"/>
          <w:szCs w:val="20"/>
        </w:rPr>
        <w:br/>
      </w:r>
    </w:p>
    <w:p w14:paraId="334D128B" w14:textId="77777777" w:rsidR="00B9184D" w:rsidRDefault="00B9184D" w:rsidP="00B9184D">
      <w:pPr>
        <w:jc w:val="center"/>
        <w:rPr>
          <w:b/>
          <w:sz w:val="20"/>
          <w:szCs w:val="20"/>
        </w:rPr>
      </w:pPr>
    </w:p>
    <w:p w14:paraId="2ECD2528" w14:textId="77777777" w:rsidR="009501C5" w:rsidRDefault="009501C5" w:rsidP="00B9184D">
      <w:pPr>
        <w:jc w:val="center"/>
        <w:rPr>
          <w:b/>
          <w:sz w:val="20"/>
          <w:szCs w:val="20"/>
        </w:rPr>
      </w:pPr>
    </w:p>
    <w:p w14:paraId="0F172E06" w14:textId="77777777" w:rsidR="009501C5" w:rsidRDefault="009501C5" w:rsidP="009501C5">
      <w:pPr>
        <w:rPr>
          <w:b/>
          <w:sz w:val="28"/>
          <w:szCs w:val="28"/>
        </w:rPr>
      </w:pPr>
      <w:r w:rsidRPr="00B9184D">
        <w:rPr>
          <w:b/>
          <w:sz w:val="36"/>
          <w:szCs w:val="36"/>
        </w:rPr>
        <w:t>El Dr. Garfield</w:t>
      </w:r>
      <w:r w:rsidR="00E7449C">
        <w:rPr>
          <w:b/>
          <w:sz w:val="36"/>
          <w:szCs w:val="36"/>
        </w:rPr>
        <w:t xml:space="preserve">, quién nació en Nueva York en </w:t>
      </w:r>
      <w:r>
        <w:rPr>
          <w:b/>
          <w:sz w:val="36"/>
          <w:szCs w:val="36"/>
        </w:rPr>
        <w:t xml:space="preserve">1925 y actualmente cuenta con 90 años de edad, es lingüista, </w:t>
      </w:r>
      <w:r w:rsidRPr="00B9184D">
        <w:rPr>
          <w:b/>
          <w:sz w:val="36"/>
          <w:szCs w:val="36"/>
        </w:rPr>
        <w:t>químico</w:t>
      </w:r>
      <w:r>
        <w:rPr>
          <w:b/>
          <w:sz w:val="36"/>
          <w:szCs w:val="36"/>
        </w:rPr>
        <w:t xml:space="preserve">, hombre de negocios y pionero de la </w:t>
      </w:r>
      <w:proofErr w:type="spellStart"/>
      <w:r>
        <w:rPr>
          <w:b/>
          <w:sz w:val="36"/>
          <w:szCs w:val="36"/>
        </w:rPr>
        <w:t>Bibliometría</w:t>
      </w:r>
      <w:proofErr w:type="spellEnd"/>
      <w:r>
        <w:rPr>
          <w:b/>
          <w:sz w:val="36"/>
          <w:szCs w:val="36"/>
        </w:rPr>
        <w:t>, y las Ciencias y Tecnologías de la Información</w:t>
      </w:r>
      <w:r w:rsidRPr="00B9184D">
        <w:rPr>
          <w:b/>
          <w:sz w:val="36"/>
          <w:szCs w:val="36"/>
        </w:rPr>
        <w:t xml:space="preserve">. </w:t>
      </w:r>
      <w:r>
        <w:rPr>
          <w:b/>
          <w:sz w:val="36"/>
          <w:szCs w:val="36"/>
        </w:rPr>
        <w:br/>
      </w:r>
      <w:r>
        <w:rPr>
          <w:b/>
          <w:sz w:val="36"/>
          <w:szCs w:val="36"/>
        </w:rPr>
        <w:br/>
      </w:r>
      <w:r w:rsidRPr="00B9184D">
        <w:rPr>
          <w:b/>
          <w:sz w:val="36"/>
          <w:szCs w:val="36"/>
        </w:rPr>
        <w:t>Estudió en la Universidad de Colorado, Universidad de California en Berkeley un grado en química del alma mater de la Dra. Vélez, la Universidad de Columbia</w:t>
      </w:r>
      <w:r>
        <w:rPr>
          <w:b/>
          <w:sz w:val="36"/>
          <w:szCs w:val="36"/>
        </w:rPr>
        <w:t xml:space="preserve"> en 1948</w:t>
      </w:r>
      <w:r w:rsidRPr="00B9184D">
        <w:rPr>
          <w:b/>
          <w:sz w:val="36"/>
          <w:szCs w:val="36"/>
        </w:rPr>
        <w:t>.</w:t>
      </w:r>
      <w:r>
        <w:rPr>
          <w:b/>
          <w:sz w:val="36"/>
          <w:szCs w:val="36"/>
        </w:rPr>
        <w:t xml:space="preserve"> </w:t>
      </w:r>
      <w:r>
        <w:rPr>
          <w:b/>
          <w:sz w:val="36"/>
          <w:szCs w:val="36"/>
        </w:rPr>
        <w:br/>
      </w:r>
      <w:r>
        <w:rPr>
          <w:b/>
          <w:sz w:val="36"/>
          <w:szCs w:val="36"/>
        </w:rPr>
        <w:br/>
        <w:t xml:space="preserve">A principio de la década de los 1950's, el Dr. Garfield trabajó en la Biblioteca </w:t>
      </w:r>
      <w:proofErr w:type="spellStart"/>
      <w:r>
        <w:rPr>
          <w:b/>
          <w:sz w:val="36"/>
          <w:szCs w:val="36"/>
        </w:rPr>
        <w:t>Welch</w:t>
      </w:r>
      <w:proofErr w:type="spellEnd"/>
      <w:r>
        <w:rPr>
          <w:b/>
          <w:sz w:val="36"/>
          <w:szCs w:val="36"/>
        </w:rPr>
        <w:t xml:space="preserve"> de la Facultad de de Medicina de la Universidad John Hopkins, en Baltimore, Maryland, EE.UU., en un proyecto dedicado a la organización e indización de artículos académicos en revistas especializadas en medicina e investigación.</w:t>
      </w:r>
    </w:p>
    <w:p w14:paraId="074D6264" w14:textId="77777777" w:rsidR="009501C5" w:rsidRDefault="009501C5" w:rsidP="009501C5">
      <w:pPr>
        <w:rPr>
          <w:b/>
          <w:sz w:val="28"/>
          <w:szCs w:val="28"/>
        </w:rPr>
      </w:pPr>
    </w:p>
    <w:p w14:paraId="3EC4515F" w14:textId="77777777" w:rsidR="009501C5" w:rsidRDefault="009501C5" w:rsidP="009501C5">
      <w:pPr>
        <w:rPr>
          <w:b/>
          <w:sz w:val="20"/>
          <w:szCs w:val="20"/>
        </w:rPr>
      </w:pPr>
    </w:p>
    <w:p w14:paraId="0C728873" w14:textId="77777777" w:rsidR="009501C5" w:rsidRDefault="009501C5" w:rsidP="00B9184D">
      <w:pPr>
        <w:jc w:val="center"/>
        <w:rPr>
          <w:b/>
          <w:sz w:val="20"/>
          <w:szCs w:val="20"/>
        </w:rPr>
      </w:pPr>
    </w:p>
    <w:p w14:paraId="20E95C93" w14:textId="77777777" w:rsidR="009501C5" w:rsidRDefault="005A3844" w:rsidP="00E7449C">
      <w:pPr>
        <w:jc w:val="center"/>
        <w:rPr>
          <w:b/>
          <w:sz w:val="20"/>
          <w:szCs w:val="20"/>
        </w:rPr>
      </w:pPr>
      <w:r>
        <w:rPr>
          <w:b/>
          <w:noProof/>
          <w:sz w:val="20"/>
          <w:szCs w:val="20"/>
          <w:lang w:val="en-US"/>
        </w:rPr>
        <w:drawing>
          <wp:inline distT="0" distB="0" distL="0" distR="0" wp14:anchorId="2758FDBE" wp14:editId="1C0B19FF">
            <wp:extent cx="2536825" cy="3274060"/>
            <wp:effectExtent l="0" t="0" r="3175" b="254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6825" cy="3274060"/>
                    </a:xfrm>
                    <a:prstGeom prst="rect">
                      <a:avLst/>
                    </a:prstGeom>
                    <a:noFill/>
                    <a:ln>
                      <a:noFill/>
                    </a:ln>
                  </pic:spPr>
                </pic:pic>
              </a:graphicData>
            </a:graphic>
          </wp:inline>
        </w:drawing>
      </w:r>
    </w:p>
    <w:p w14:paraId="3391411B" w14:textId="77777777" w:rsidR="009501C5" w:rsidRDefault="009501C5" w:rsidP="009501C5">
      <w:pPr>
        <w:rPr>
          <w:b/>
          <w:sz w:val="20"/>
          <w:szCs w:val="20"/>
        </w:rPr>
      </w:pPr>
    </w:p>
    <w:p w14:paraId="667B6A25" w14:textId="77777777" w:rsidR="009501C5" w:rsidRDefault="009501C5" w:rsidP="009501C5">
      <w:pPr>
        <w:rPr>
          <w:b/>
          <w:sz w:val="20"/>
          <w:szCs w:val="20"/>
        </w:rPr>
      </w:pPr>
    </w:p>
    <w:p w14:paraId="27A3F645" w14:textId="77777777" w:rsidR="009501C5" w:rsidRDefault="009501C5" w:rsidP="009501C5">
      <w:pPr>
        <w:rPr>
          <w:b/>
          <w:sz w:val="20"/>
          <w:szCs w:val="20"/>
        </w:rPr>
      </w:pPr>
    </w:p>
    <w:p w14:paraId="582B6CF6" w14:textId="77777777" w:rsidR="00E7449C" w:rsidRDefault="009501C5" w:rsidP="00E7449C">
      <w:pPr>
        <w:jc w:val="both"/>
        <w:rPr>
          <w:b/>
          <w:sz w:val="20"/>
          <w:szCs w:val="20"/>
        </w:rPr>
      </w:pPr>
      <w:r>
        <w:rPr>
          <w:b/>
          <w:sz w:val="20"/>
          <w:szCs w:val="20"/>
        </w:rPr>
        <w:br/>
      </w:r>
    </w:p>
    <w:p w14:paraId="1500068A" w14:textId="77777777" w:rsidR="00E7449C" w:rsidRPr="00E7449C" w:rsidRDefault="00E7449C" w:rsidP="00E7449C">
      <w:pPr>
        <w:rPr>
          <w:b/>
          <w:sz w:val="32"/>
          <w:szCs w:val="32"/>
        </w:rPr>
      </w:pPr>
      <w:r>
        <w:rPr>
          <w:b/>
          <w:sz w:val="32"/>
          <w:szCs w:val="32"/>
        </w:rPr>
        <w:t xml:space="preserve">Creó el sistema ISI como instrumento de indización para la literatura académica en las ciencias, basándose en las referencias bibliográficas que apuntan a cada artículo en un conglomerado de revistas especializadas que contienen el grueso de la investigación renombrada dentro de los distintos campos de la ciencia. Cada artículo acumula un "factor impacto", que se puede utilizar como uno, entre varios factores, para colegir el peso relativo atribuido al artículo en cuestión. A mayor citas en revistas prestigiosas que hagan referencia a un artículo, suele ser mayor el factor impacto atribuido a ese artículo. </w:t>
      </w:r>
      <w:r>
        <w:rPr>
          <w:b/>
          <w:sz w:val="32"/>
          <w:szCs w:val="32"/>
        </w:rPr>
        <w:br/>
      </w:r>
      <w:r>
        <w:rPr>
          <w:b/>
          <w:sz w:val="32"/>
          <w:szCs w:val="32"/>
        </w:rPr>
        <w:br/>
      </w:r>
      <w:r w:rsidR="005A3844">
        <w:rPr>
          <w:b/>
          <w:sz w:val="32"/>
          <w:szCs w:val="32"/>
        </w:rPr>
        <w:br/>
      </w:r>
      <w:r w:rsidR="005A3844">
        <w:rPr>
          <w:b/>
          <w:noProof/>
          <w:sz w:val="32"/>
          <w:szCs w:val="32"/>
          <w:lang w:val="en-US"/>
        </w:rPr>
        <w:drawing>
          <wp:inline distT="0" distB="0" distL="0" distR="0" wp14:anchorId="70F11969" wp14:editId="6C68BFD0">
            <wp:extent cx="5486400" cy="3086823"/>
            <wp:effectExtent l="0" t="0" r="0" b="1206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086823"/>
                    </a:xfrm>
                    <a:prstGeom prst="rect">
                      <a:avLst/>
                    </a:prstGeom>
                    <a:noFill/>
                    <a:ln>
                      <a:noFill/>
                    </a:ln>
                  </pic:spPr>
                </pic:pic>
              </a:graphicData>
            </a:graphic>
          </wp:inline>
        </w:drawing>
      </w:r>
      <w:r w:rsidR="005A3844">
        <w:rPr>
          <w:b/>
          <w:sz w:val="32"/>
          <w:szCs w:val="32"/>
        </w:rPr>
        <w:br/>
      </w:r>
      <w:r w:rsidR="005A3844">
        <w:rPr>
          <w:b/>
          <w:sz w:val="32"/>
          <w:szCs w:val="32"/>
        </w:rPr>
        <w:br/>
      </w:r>
      <w:r w:rsidR="005A3844">
        <w:rPr>
          <w:b/>
          <w:sz w:val="32"/>
          <w:szCs w:val="32"/>
        </w:rPr>
        <w:br/>
      </w:r>
      <w:r w:rsidRPr="00E7449C">
        <w:rPr>
          <w:b/>
          <w:sz w:val="32"/>
          <w:szCs w:val="32"/>
        </w:rPr>
        <w:t xml:space="preserve">Los productos más </w:t>
      </w:r>
      <w:r>
        <w:rPr>
          <w:b/>
          <w:sz w:val="32"/>
          <w:szCs w:val="32"/>
        </w:rPr>
        <w:t>renombrados que componen</w:t>
      </w:r>
      <w:r w:rsidRPr="00E7449C">
        <w:rPr>
          <w:b/>
          <w:sz w:val="32"/>
          <w:szCs w:val="32"/>
        </w:rPr>
        <w:t xml:space="preserve"> ISI son</w:t>
      </w:r>
      <w:r>
        <w:rPr>
          <w:b/>
          <w:sz w:val="32"/>
          <w:szCs w:val="32"/>
        </w:rPr>
        <w:t>:</w:t>
      </w:r>
      <w:r w:rsidRPr="00E7449C">
        <w:rPr>
          <w:b/>
          <w:sz w:val="32"/>
          <w:szCs w:val="32"/>
        </w:rPr>
        <w:t xml:space="preserve"> la </w:t>
      </w:r>
      <w:r w:rsidRPr="00E7449C">
        <w:rPr>
          <w:b/>
          <w:i/>
          <w:sz w:val="32"/>
          <w:szCs w:val="32"/>
        </w:rPr>
        <w:t xml:space="preserve">Web of </w:t>
      </w:r>
      <w:proofErr w:type="spellStart"/>
      <w:r w:rsidRPr="00E7449C">
        <w:rPr>
          <w:b/>
          <w:i/>
          <w:sz w:val="32"/>
          <w:szCs w:val="32"/>
        </w:rPr>
        <w:t>Science</w:t>
      </w:r>
      <w:proofErr w:type="spellEnd"/>
      <w:r w:rsidRPr="00E7449C">
        <w:rPr>
          <w:b/>
          <w:i/>
          <w:sz w:val="32"/>
          <w:szCs w:val="32"/>
        </w:rPr>
        <w:t xml:space="preserve"> </w:t>
      </w:r>
      <w:r w:rsidRPr="00E7449C">
        <w:rPr>
          <w:b/>
          <w:sz w:val="32"/>
          <w:szCs w:val="32"/>
        </w:rPr>
        <w:t>(</w:t>
      </w:r>
      <w:proofErr w:type="spellStart"/>
      <w:r w:rsidRPr="00E7449C">
        <w:rPr>
          <w:b/>
          <w:i/>
          <w:sz w:val="32"/>
          <w:szCs w:val="32"/>
        </w:rPr>
        <w:t>citation</w:t>
      </w:r>
      <w:proofErr w:type="spellEnd"/>
      <w:r w:rsidRPr="00E7449C">
        <w:rPr>
          <w:b/>
          <w:i/>
          <w:sz w:val="32"/>
          <w:szCs w:val="32"/>
        </w:rPr>
        <w:t xml:space="preserve"> </w:t>
      </w:r>
      <w:proofErr w:type="spellStart"/>
      <w:r w:rsidRPr="00E7449C">
        <w:rPr>
          <w:b/>
          <w:i/>
          <w:sz w:val="32"/>
          <w:szCs w:val="32"/>
        </w:rPr>
        <w:t>index</w:t>
      </w:r>
      <w:proofErr w:type="spellEnd"/>
      <w:r>
        <w:rPr>
          <w:b/>
          <w:sz w:val="32"/>
          <w:szCs w:val="32"/>
        </w:rPr>
        <w:t>),</w:t>
      </w:r>
      <w:r w:rsidRPr="00E7449C">
        <w:rPr>
          <w:b/>
          <w:sz w:val="32"/>
          <w:szCs w:val="32"/>
        </w:rPr>
        <w:t xml:space="preserve"> </w:t>
      </w:r>
      <w:r>
        <w:rPr>
          <w:b/>
          <w:sz w:val="32"/>
          <w:szCs w:val="32"/>
        </w:rPr>
        <w:t>formada de tres bases de datos que incorporan artículos sobre Ciencia y Te</w:t>
      </w:r>
      <w:r w:rsidRPr="00E7449C">
        <w:rPr>
          <w:b/>
          <w:sz w:val="32"/>
          <w:szCs w:val="32"/>
        </w:rPr>
        <w:t xml:space="preserve">cnología </w:t>
      </w:r>
      <w:r w:rsidR="005A3844">
        <w:rPr>
          <w:b/>
          <w:sz w:val="32"/>
          <w:szCs w:val="32"/>
        </w:rPr>
        <w:t>a partir de 1900, Ciencias S</w:t>
      </w:r>
      <w:r>
        <w:rPr>
          <w:b/>
          <w:sz w:val="32"/>
          <w:szCs w:val="32"/>
        </w:rPr>
        <w:t>ociales a partir de 1956 y Artes y H</w:t>
      </w:r>
      <w:r w:rsidR="005A3844">
        <w:rPr>
          <w:b/>
          <w:sz w:val="32"/>
          <w:szCs w:val="32"/>
        </w:rPr>
        <w:t>umanidades, a partir de 1975.  Vale destacar, además, el</w:t>
      </w:r>
      <w:r w:rsidRPr="00E7449C">
        <w:rPr>
          <w:b/>
          <w:sz w:val="32"/>
          <w:szCs w:val="32"/>
        </w:rPr>
        <w:t xml:space="preserve"> </w:t>
      </w:r>
      <w:proofErr w:type="spellStart"/>
      <w:r w:rsidRPr="005A3844">
        <w:rPr>
          <w:b/>
          <w:i/>
          <w:sz w:val="32"/>
          <w:szCs w:val="32"/>
        </w:rPr>
        <w:t>Journal</w:t>
      </w:r>
      <w:proofErr w:type="spellEnd"/>
      <w:r w:rsidRPr="005A3844">
        <w:rPr>
          <w:b/>
          <w:i/>
          <w:sz w:val="32"/>
          <w:szCs w:val="32"/>
        </w:rPr>
        <w:t xml:space="preserve"> </w:t>
      </w:r>
      <w:proofErr w:type="spellStart"/>
      <w:r w:rsidRPr="005A3844">
        <w:rPr>
          <w:b/>
          <w:i/>
          <w:sz w:val="32"/>
          <w:szCs w:val="32"/>
        </w:rPr>
        <w:t>Citation</w:t>
      </w:r>
      <w:proofErr w:type="spellEnd"/>
      <w:r w:rsidRPr="005A3844">
        <w:rPr>
          <w:b/>
          <w:i/>
          <w:sz w:val="32"/>
          <w:szCs w:val="32"/>
        </w:rPr>
        <w:t xml:space="preserve"> </w:t>
      </w:r>
      <w:proofErr w:type="spellStart"/>
      <w:r w:rsidRPr="005A3844">
        <w:rPr>
          <w:b/>
          <w:i/>
          <w:sz w:val="32"/>
          <w:szCs w:val="32"/>
        </w:rPr>
        <w:t>Reports</w:t>
      </w:r>
      <w:proofErr w:type="spellEnd"/>
      <w:r w:rsidRPr="00E7449C">
        <w:rPr>
          <w:b/>
          <w:sz w:val="32"/>
          <w:szCs w:val="32"/>
        </w:rPr>
        <w:t xml:space="preserve">, donde </w:t>
      </w:r>
      <w:r w:rsidR="005A3844">
        <w:rPr>
          <w:b/>
          <w:sz w:val="32"/>
          <w:szCs w:val="32"/>
        </w:rPr>
        <w:t>se indica cuá</w:t>
      </w:r>
      <w:r w:rsidRPr="00E7449C">
        <w:rPr>
          <w:b/>
          <w:sz w:val="32"/>
          <w:szCs w:val="32"/>
        </w:rPr>
        <w:t xml:space="preserve">les son las revistas </w:t>
      </w:r>
      <w:r w:rsidR="005A3844">
        <w:rPr>
          <w:b/>
          <w:sz w:val="32"/>
          <w:szCs w:val="32"/>
        </w:rPr>
        <w:t>con mayor número de citas</w:t>
      </w:r>
      <w:r w:rsidRPr="00E7449C">
        <w:rPr>
          <w:b/>
          <w:sz w:val="32"/>
          <w:szCs w:val="32"/>
        </w:rPr>
        <w:t xml:space="preserve"> en su ámbito</w:t>
      </w:r>
      <w:r w:rsidR="005A3844">
        <w:rPr>
          <w:b/>
          <w:sz w:val="32"/>
          <w:szCs w:val="32"/>
        </w:rPr>
        <w:t>.</w:t>
      </w:r>
    </w:p>
    <w:p w14:paraId="3D07A88F" w14:textId="77777777" w:rsidR="00E7449C" w:rsidRPr="00E7449C" w:rsidRDefault="00E7449C" w:rsidP="00E7449C">
      <w:pPr>
        <w:rPr>
          <w:b/>
          <w:sz w:val="32"/>
          <w:szCs w:val="32"/>
        </w:rPr>
      </w:pPr>
    </w:p>
    <w:p w14:paraId="69DA5A47" w14:textId="77777777" w:rsidR="00E7449C" w:rsidRDefault="00E7449C" w:rsidP="00E7449C">
      <w:pPr>
        <w:rPr>
          <w:b/>
          <w:sz w:val="32"/>
          <w:szCs w:val="32"/>
        </w:rPr>
      </w:pPr>
      <w:r w:rsidRPr="00E7449C">
        <w:rPr>
          <w:b/>
          <w:sz w:val="32"/>
          <w:szCs w:val="32"/>
        </w:rPr>
        <w:t xml:space="preserve">Eugene Garfield </w:t>
      </w:r>
      <w:r w:rsidR="005A3844">
        <w:rPr>
          <w:b/>
          <w:sz w:val="32"/>
          <w:szCs w:val="32"/>
        </w:rPr>
        <w:t>también fraguó el</w:t>
      </w:r>
      <w:r w:rsidRPr="00E7449C">
        <w:rPr>
          <w:b/>
          <w:sz w:val="32"/>
          <w:szCs w:val="32"/>
        </w:rPr>
        <w:t xml:space="preserve"> </w:t>
      </w:r>
      <w:proofErr w:type="spellStart"/>
      <w:r w:rsidRPr="005A3844">
        <w:rPr>
          <w:b/>
          <w:i/>
          <w:sz w:val="32"/>
          <w:szCs w:val="32"/>
        </w:rPr>
        <w:t>Knowledge</w:t>
      </w:r>
      <w:proofErr w:type="spellEnd"/>
      <w:r w:rsidRPr="00E7449C">
        <w:rPr>
          <w:b/>
          <w:sz w:val="32"/>
          <w:szCs w:val="32"/>
        </w:rPr>
        <w:t xml:space="preserve"> (</w:t>
      </w:r>
      <w:proofErr w:type="spellStart"/>
      <w:r w:rsidRPr="005A3844">
        <w:rPr>
          <w:b/>
          <w:i/>
          <w:sz w:val="32"/>
          <w:szCs w:val="32"/>
        </w:rPr>
        <w:t>WoK</w:t>
      </w:r>
      <w:proofErr w:type="spellEnd"/>
      <w:r w:rsidRPr="00E7449C">
        <w:rPr>
          <w:b/>
          <w:sz w:val="32"/>
          <w:szCs w:val="32"/>
        </w:rPr>
        <w:t xml:space="preserve">), una plataforma integrada basada en la web, que </w:t>
      </w:r>
      <w:r w:rsidR="005A3844">
        <w:rPr>
          <w:b/>
          <w:sz w:val="32"/>
          <w:szCs w:val="32"/>
        </w:rPr>
        <w:t>aglomera el conjunto de</w:t>
      </w:r>
      <w:r w:rsidRPr="00E7449C">
        <w:rPr>
          <w:b/>
          <w:sz w:val="32"/>
          <w:szCs w:val="32"/>
        </w:rPr>
        <w:t xml:space="preserve"> los productos informativos derivados de</w:t>
      </w:r>
      <w:r w:rsidR="005A3844">
        <w:rPr>
          <w:b/>
          <w:sz w:val="32"/>
          <w:szCs w:val="32"/>
        </w:rPr>
        <w:t>l cúmulo de su trabajo como inventor, desarrollador y empresario</w:t>
      </w:r>
      <w:r w:rsidRPr="00E7449C">
        <w:rPr>
          <w:b/>
          <w:sz w:val="32"/>
          <w:szCs w:val="32"/>
        </w:rPr>
        <w:t xml:space="preserve">. </w:t>
      </w:r>
      <w:r w:rsidR="005A3844">
        <w:rPr>
          <w:b/>
          <w:sz w:val="32"/>
          <w:szCs w:val="32"/>
        </w:rPr>
        <w:br/>
      </w:r>
      <w:r w:rsidR="005A3844">
        <w:rPr>
          <w:b/>
          <w:sz w:val="32"/>
          <w:szCs w:val="32"/>
        </w:rPr>
        <w:br/>
        <w:t>Allá para 2007</w:t>
      </w:r>
      <w:r w:rsidRPr="00E7449C">
        <w:rPr>
          <w:b/>
          <w:sz w:val="32"/>
          <w:szCs w:val="32"/>
        </w:rPr>
        <w:t xml:space="preserve">, Garfield </w:t>
      </w:r>
      <w:r w:rsidR="005A3844">
        <w:rPr>
          <w:b/>
          <w:sz w:val="32"/>
          <w:szCs w:val="32"/>
        </w:rPr>
        <w:t>presentó su más reciente</w:t>
      </w:r>
      <w:r w:rsidRPr="00E7449C">
        <w:rPr>
          <w:b/>
          <w:sz w:val="32"/>
          <w:szCs w:val="32"/>
        </w:rPr>
        <w:t xml:space="preserve"> producto: el software historiográfico </w:t>
      </w:r>
      <w:proofErr w:type="spellStart"/>
      <w:r w:rsidRPr="005A3844">
        <w:rPr>
          <w:b/>
          <w:i/>
          <w:sz w:val="32"/>
          <w:szCs w:val="32"/>
        </w:rPr>
        <w:t>HistCite</w:t>
      </w:r>
      <w:proofErr w:type="spellEnd"/>
      <w:r w:rsidRPr="00E7449C">
        <w:rPr>
          <w:b/>
          <w:sz w:val="32"/>
          <w:szCs w:val="32"/>
        </w:rPr>
        <w:t xml:space="preserve">, un programa algorítmico que permite trabajar con </w:t>
      </w:r>
      <w:r w:rsidR="005A3844">
        <w:rPr>
          <w:b/>
          <w:sz w:val="32"/>
          <w:szCs w:val="32"/>
        </w:rPr>
        <w:t xml:space="preserve">grandes conjuntos de datos de </w:t>
      </w:r>
      <w:r w:rsidRPr="005A3844">
        <w:rPr>
          <w:b/>
          <w:i/>
          <w:sz w:val="32"/>
          <w:szCs w:val="32"/>
        </w:rPr>
        <w:t xml:space="preserve">Web of </w:t>
      </w:r>
      <w:proofErr w:type="spellStart"/>
      <w:r w:rsidRPr="005A3844">
        <w:rPr>
          <w:b/>
          <w:i/>
          <w:sz w:val="32"/>
          <w:szCs w:val="32"/>
        </w:rPr>
        <w:t>Science</w:t>
      </w:r>
      <w:proofErr w:type="spellEnd"/>
      <w:r w:rsidR="005A3844">
        <w:rPr>
          <w:b/>
          <w:sz w:val="32"/>
          <w:szCs w:val="32"/>
        </w:rPr>
        <w:t>.</w:t>
      </w:r>
    </w:p>
    <w:p w14:paraId="78C637F2" w14:textId="77777777" w:rsidR="005A3844" w:rsidRPr="005A3844" w:rsidRDefault="005A3844" w:rsidP="00E7449C">
      <w:pPr>
        <w:rPr>
          <w:b/>
          <w:sz w:val="32"/>
          <w:szCs w:val="32"/>
        </w:rPr>
      </w:pPr>
    </w:p>
    <w:p w14:paraId="675D3D2B" w14:textId="77777777" w:rsidR="00876CC1" w:rsidRDefault="00876CC1" w:rsidP="00876CC1">
      <w:pPr>
        <w:pStyle w:val="Heading1"/>
        <w:spacing w:before="0" w:beforeAutospacing="0" w:after="0" w:afterAutospacing="0"/>
        <w:textAlignment w:val="top"/>
        <w:rPr>
          <w:rStyle w:val="watch-title"/>
          <w:rFonts w:ascii="Cambria" w:eastAsia="Times New Roman" w:hAnsi="Cambria" w:cs="Arial"/>
          <w:bCs w:val="0"/>
          <w:color w:val="222222"/>
          <w:sz w:val="32"/>
          <w:szCs w:val="32"/>
          <w:bdr w:val="none" w:sz="0" w:space="0" w:color="auto" w:frame="1"/>
        </w:rPr>
      </w:pPr>
      <w:r w:rsidRPr="00876CC1">
        <w:rPr>
          <w:rFonts w:ascii="Cambria" w:hAnsi="Cambria"/>
          <w:sz w:val="32"/>
          <w:szCs w:val="32"/>
        </w:rPr>
        <w:t xml:space="preserve">VÍDEO: </w:t>
      </w:r>
      <w:r w:rsidRPr="00876CC1">
        <w:rPr>
          <w:rStyle w:val="watch-title"/>
          <w:rFonts w:ascii="Cambria" w:eastAsia="Times New Roman" w:hAnsi="Cambria" w:cs="Arial"/>
          <w:bCs w:val="0"/>
          <w:i/>
          <w:color w:val="222222"/>
          <w:sz w:val="32"/>
          <w:szCs w:val="32"/>
          <w:bdr w:val="none" w:sz="0" w:space="0" w:color="auto" w:frame="1"/>
        </w:rPr>
        <w:t>ISI Presents - Putting Scientific Information to Work - Part 1</w:t>
      </w:r>
    </w:p>
    <w:p w14:paraId="7F007701" w14:textId="77777777" w:rsidR="00876CC1" w:rsidRDefault="00876CC1" w:rsidP="00876CC1">
      <w:pPr>
        <w:pStyle w:val="Heading1"/>
        <w:spacing w:before="0" w:beforeAutospacing="0" w:after="0" w:afterAutospacing="0"/>
        <w:textAlignment w:val="top"/>
        <w:rPr>
          <w:rStyle w:val="watch-title"/>
          <w:rFonts w:ascii="Cambria" w:eastAsia="Times New Roman" w:hAnsi="Cambria" w:cs="Arial"/>
          <w:bCs w:val="0"/>
          <w:color w:val="222222"/>
          <w:sz w:val="32"/>
          <w:szCs w:val="32"/>
          <w:bdr w:val="none" w:sz="0" w:space="0" w:color="auto" w:frame="1"/>
        </w:rPr>
      </w:pPr>
    </w:p>
    <w:p w14:paraId="4FE26024" w14:textId="77777777" w:rsidR="00876CC1" w:rsidRPr="00876CC1" w:rsidRDefault="00876CC1" w:rsidP="00876CC1">
      <w:pPr>
        <w:pStyle w:val="Heading1"/>
        <w:spacing w:before="0" w:beforeAutospacing="0" w:after="0" w:afterAutospacing="0"/>
        <w:textAlignment w:val="top"/>
        <w:rPr>
          <w:rFonts w:ascii="Cambria" w:eastAsia="Times New Roman" w:hAnsi="Cambria" w:cs="Arial"/>
          <w:bCs w:val="0"/>
          <w:color w:val="222222"/>
          <w:sz w:val="32"/>
          <w:szCs w:val="32"/>
        </w:rPr>
      </w:pPr>
      <w:r w:rsidRPr="00876CC1">
        <w:rPr>
          <w:b w:val="0"/>
          <w:sz w:val="32"/>
          <w:szCs w:val="32"/>
        </w:rPr>
        <w:t>https://www.youtube.com/watch?v=YwPRI9ug6BY</w:t>
      </w:r>
    </w:p>
    <w:p w14:paraId="3A8F2BCE" w14:textId="77777777" w:rsidR="00876CC1" w:rsidRDefault="00876CC1" w:rsidP="00E7449C">
      <w:pPr>
        <w:rPr>
          <w:b/>
          <w:sz w:val="32"/>
          <w:szCs w:val="32"/>
        </w:rPr>
      </w:pPr>
    </w:p>
    <w:p w14:paraId="219058CD" w14:textId="762922DB" w:rsidR="005A3844" w:rsidRPr="005A3844" w:rsidRDefault="005A3844" w:rsidP="00E7449C">
      <w:pPr>
        <w:rPr>
          <w:b/>
          <w:sz w:val="32"/>
          <w:szCs w:val="32"/>
        </w:rPr>
      </w:pPr>
      <w:r w:rsidRPr="005A3844">
        <w:rPr>
          <w:b/>
          <w:sz w:val="32"/>
          <w:szCs w:val="32"/>
        </w:rPr>
        <w:t>Fuentes</w:t>
      </w:r>
      <w:r w:rsidR="005B4B3D">
        <w:rPr>
          <w:b/>
          <w:sz w:val="32"/>
          <w:szCs w:val="32"/>
        </w:rPr>
        <w:t xml:space="preserve"> utilizadas o fuentes de paráfrasis</w:t>
      </w:r>
      <w:r w:rsidRPr="005A3844">
        <w:rPr>
          <w:b/>
          <w:sz w:val="32"/>
          <w:szCs w:val="32"/>
        </w:rPr>
        <w:t>:</w:t>
      </w:r>
      <w:r w:rsidRPr="005A3844">
        <w:rPr>
          <w:b/>
          <w:sz w:val="32"/>
          <w:szCs w:val="32"/>
        </w:rPr>
        <w:br/>
      </w:r>
      <w:r w:rsidRPr="005A3844">
        <w:rPr>
          <w:b/>
          <w:sz w:val="32"/>
          <w:szCs w:val="32"/>
        </w:rPr>
        <w:br/>
        <w:t xml:space="preserve">1. Eugene Garfield - </w:t>
      </w:r>
      <w:proofErr w:type="spellStart"/>
      <w:r w:rsidRPr="005A3844">
        <w:rPr>
          <w:b/>
          <w:sz w:val="32"/>
          <w:szCs w:val="32"/>
        </w:rPr>
        <w:t>infoplease</w:t>
      </w:r>
      <w:proofErr w:type="spellEnd"/>
      <w:r w:rsidRPr="005A3844">
        <w:rPr>
          <w:b/>
          <w:sz w:val="32"/>
          <w:szCs w:val="32"/>
        </w:rPr>
        <w:t xml:space="preserve"> </w:t>
      </w:r>
    </w:p>
    <w:p w14:paraId="39AB7795" w14:textId="77777777" w:rsidR="00B9184D" w:rsidRPr="005A3844" w:rsidRDefault="00B9184D" w:rsidP="00B9184D">
      <w:pPr>
        <w:rPr>
          <w:b/>
          <w:sz w:val="32"/>
          <w:szCs w:val="32"/>
        </w:rPr>
      </w:pPr>
    </w:p>
    <w:p w14:paraId="02175112" w14:textId="77777777" w:rsidR="005A3844" w:rsidRDefault="005A3844" w:rsidP="005A3844">
      <w:pPr>
        <w:rPr>
          <w:b/>
          <w:sz w:val="32"/>
          <w:szCs w:val="32"/>
        </w:rPr>
      </w:pPr>
      <w:r w:rsidRPr="005A3844">
        <w:rPr>
          <w:b/>
          <w:sz w:val="32"/>
          <w:szCs w:val="32"/>
        </w:rPr>
        <w:t>http://www.infoplease.com/biography/var/eugenegarfield.html - Visitada: 5 de marzo de 2016</w:t>
      </w:r>
      <w:r w:rsidRPr="005A3844">
        <w:rPr>
          <w:b/>
          <w:sz w:val="32"/>
          <w:szCs w:val="32"/>
        </w:rPr>
        <w:br/>
      </w:r>
      <w:r w:rsidRPr="005A3844">
        <w:rPr>
          <w:b/>
          <w:sz w:val="32"/>
          <w:szCs w:val="32"/>
        </w:rPr>
        <w:br/>
        <w:t xml:space="preserve">2. Garfield at </w:t>
      </w:r>
      <w:proofErr w:type="spellStart"/>
      <w:r w:rsidRPr="005A3844">
        <w:rPr>
          <w:b/>
          <w:sz w:val="32"/>
          <w:szCs w:val="32"/>
        </w:rPr>
        <w:t>Eighty</w:t>
      </w:r>
      <w:proofErr w:type="spellEnd"/>
      <w:r w:rsidRPr="005A3844">
        <w:rPr>
          <w:b/>
          <w:sz w:val="32"/>
          <w:szCs w:val="32"/>
        </w:rPr>
        <w:t xml:space="preserve">. </w:t>
      </w:r>
      <w:proofErr w:type="spellStart"/>
      <w:r w:rsidRPr="005A3844">
        <w:rPr>
          <w:b/>
          <w:sz w:val="32"/>
          <w:szCs w:val="32"/>
        </w:rPr>
        <w:t>Edited</w:t>
      </w:r>
      <w:proofErr w:type="spellEnd"/>
      <w:r w:rsidRPr="005A3844">
        <w:rPr>
          <w:b/>
          <w:sz w:val="32"/>
          <w:szCs w:val="32"/>
        </w:rPr>
        <w:t xml:space="preserve"> </w:t>
      </w:r>
      <w:proofErr w:type="spellStart"/>
      <w:r w:rsidRPr="005A3844">
        <w:rPr>
          <w:b/>
          <w:sz w:val="32"/>
          <w:szCs w:val="32"/>
        </w:rPr>
        <w:t>by</w:t>
      </w:r>
      <w:proofErr w:type="spellEnd"/>
      <w:r w:rsidRPr="005A3844">
        <w:rPr>
          <w:b/>
          <w:sz w:val="32"/>
          <w:szCs w:val="32"/>
        </w:rPr>
        <w:t xml:space="preserve"> </w:t>
      </w:r>
      <w:proofErr w:type="spellStart"/>
      <w:r w:rsidRPr="005A3844">
        <w:rPr>
          <w:b/>
          <w:sz w:val="32"/>
          <w:szCs w:val="32"/>
        </w:rPr>
        <w:t>Aileen</w:t>
      </w:r>
      <w:proofErr w:type="spellEnd"/>
      <w:r w:rsidRPr="005A3844">
        <w:rPr>
          <w:b/>
          <w:sz w:val="32"/>
          <w:szCs w:val="32"/>
        </w:rPr>
        <w:t xml:space="preserve"> </w:t>
      </w:r>
      <w:proofErr w:type="spellStart"/>
      <w:r w:rsidRPr="005A3844">
        <w:rPr>
          <w:b/>
          <w:sz w:val="32"/>
          <w:szCs w:val="32"/>
        </w:rPr>
        <w:t>Constans</w:t>
      </w:r>
      <w:proofErr w:type="spellEnd"/>
      <w:r w:rsidRPr="005A3844">
        <w:rPr>
          <w:b/>
          <w:sz w:val="32"/>
          <w:szCs w:val="32"/>
        </w:rPr>
        <w:t xml:space="preserve">. </w:t>
      </w:r>
      <w:proofErr w:type="spellStart"/>
      <w:r w:rsidRPr="005A3844">
        <w:rPr>
          <w:b/>
          <w:sz w:val="32"/>
          <w:szCs w:val="32"/>
        </w:rPr>
        <w:t>Designed</w:t>
      </w:r>
      <w:proofErr w:type="spellEnd"/>
      <w:r w:rsidRPr="005A3844">
        <w:rPr>
          <w:b/>
          <w:sz w:val="32"/>
          <w:szCs w:val="32"/>
        </w:rPr>
        <w:t xml:space="preserve"> </w:t>
      </w:r>
      <w:proofErr w:type="spellStart"/>
      <w:r w:rsidRPr="005A3844">
        <w:rPr>
          <w:b/>
          <w:sz w:val="32"/>
          <w:szCs w:val="32"/>
        </w:rPr>
        <w:t>by</w:t>
      </w:r>
      <w:proofErr w:type="spellEnd"/>
      <w:r w:rsidRPr="005A3844">
        <w:rPr>
          <w:b/>
          <w:sz w:val="32"/>
          <w:szCs w:val="32"/>
        </w:rPr>
        <w:t xml:space="preserve"> Lisa </w:t>
      </w:r>
      <w:proofErr w:type="spellStart"/>
      <w:r w:rsidRPr="005A3844">
        <w:rPr>
          <w:b/>
          <w:sz w:val="32"/>
          <w:szCs w:val="32"/>
        </w:rPr>
        <w:t>Modica</w:t>
      </w:r>
      <w:proofErr w:type="spellEnd"/>
      <w:r w:rsidRPr="005A3844">
        <w:rPr>
          <w:b/>
          <w:sz w:val="32"/>
          <w:szCs w:val="32"/>
        </w:rPr>
        <w:t>. 2005.</w:t>
      </w:r>
      <w:r w:rsidRPr="005A3844">
        <w:rPr>
          <w:b/>
          <w:sz w:val="32"/>
          <w:szCs w:val="32"/>
        </w:rPr>
        <w:br/>
      </w:r>
      <w:r w:rsidRPr="005A3844">
        <w:rPr>
          <w:b/>
          <w:sz w:val="32"/>
          <w:szCs w:val="32"/>
        </w:rPr>
        <w:br/>
        <w:t>http://images.the-scientist.com/pdfs/corporate/Garfieldat80.pdf - Visitada: 5 de marzo de 2016</w:t>
      </w:r>
    </w:p>
    <w:p w14:paraId="538DCD05" w14:textId="77777777" w:rsidR="00B60D7A" w:rsidRPr="005A3844" w:rsidRDefault="00B60D7A" w:rsidP="005A3844">
      <w:pPr>
        <w:rPr>
          <w:b/>
          <w:sz w:val="32"/>
          <w:szCs w:val="32"/>
        </w:rPr>
      </w:pPr>
      <w:r>
        <w:rPr>
          <w:b/>
          <w:sz w:val="20"/>
          <w:szCs w:val="20"/>
        </w:rPr>
        <w:br/>
      </w:r>
    </w:p>
    <w:sectPr w:rsidR="00B60D7A" w:rsidRPr="005A3844" w:rsidSect="005758D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51FF0" w14:textId="77777777" w:rsidR="00876CC1" w:rsidRDefault="00876CC1" w:rsidP="00B9184D">
      <w:r>
        <w:separator/>
      </w:r>
    </w:p>
  </w:endnote>
  <w:endnote w:type="continuationSeparator" w:id="0">
    <w:p w14:paraId="1A112DCE" w14:textId="77777777" w:rsidR="00876CC1" w:rsidRDefault="00876CC1" w:rsidP="00B9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37358" w14:textId="77777777" w:rsidR="00876CC1" w:rsidRDefault="00876CC1" w:rsidP="00B9184D">
      <w:r>
        <w:separator/>
      </w:r>
    </w:p>
  </w:footnote>
  <w:footnote w:type="continuationSeparator" w:id="0">
    <w:p w14:paraId="7AA9D4A6" w14:textId="77777777" w:rsidR="00876CC1" w:rsidRDefault="00876CC1" w:rsidP="00B91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84D"/>
    <w:rsid w:val="00123D57"/>
    <w:rsid w:val="005758DC"/>
    <w:rsid w:val="005A3844"/>
    <w:rsid w:val="005B4B3D"/>
    <w:rsid w:val="00876CC1"/>
    <w:rsid w:val="009501C5"/>
    <w:rsid w:val="00B60D7A"/>
    <w:rsid w:val="00B9184D"/>
    <w:rsid w:val="00E74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D5E0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1">
    <w:name w:val="heading 1"/>
    <w:basedOn w:val="Normal"/>
    <w:link w:val="Heading1Char"/>
    <w:uiPriority w:val="9"/>
    <w:qFormat/>
    <w:rsid w:val="00876CC1"/>
    <w:pPr>
      <w:spacing w:before="100" w:beforeAutospacing="1" w:after="100" w:afterAutospacing="1"/>
      <w:outlineLvl w:val="0"/>
    </w:pPr>
    <w:rPr>
      <w:rFonts w:ascii="Times" w:hAnsi="Time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9184D"/>
  </w:style>
  <w:style w:type="character" w:styleId="Hyperlink">
    <w:name w:val="Hyperlink"/>
    <w:basedOn w:val="DefaultParagraphFont"/>
    <w:uiPriority w:val="99"/>
    <w:semiHidden/>
    <w:unhideWhenUsed/>
    <w:rsid w:val="00B9184D"/>
    <w:rPr>
      <w:color w:val="0000FF"/>
      <w:u w:val="single"/>
    </w:rPr>
  </w:style>
  <w:style w:type="paragraph" w:styleId="BalloonText">
    <w:name w:val="Balloon Text"/>
    <w:basedOn w:val="Normal"/>
    <w:link w:val="BalloonTextChar"/>
    <w:uiPriority w:val="99"/>
    <w:semiHidden/>
    <w:unhideWhenUsed/>
    <w:rsid w:val="00B9184D"/>
    <w:rPr>
      <w:rFonts w:ascii="Lucida Grande" w:hAnsi="Lucida Grande"/>
      <w:sz w:val="18"/>
      <w:szCs w:val="18"/>
    </w:rPr>
  </w:style>
  <w:style w:type="character" w:customStyle="1" w:styleId="BalloonTextChar">
    <w:name w:val="Balloon Text Char"/>
    <w:basedOn w:val="DefaultParagraphFont"/>
    <w:link w:val="BalloonText"/>
    <w:uiPriority w:val="99"/>
    <w:semiHidden/>
    <w:rsid w:val="00B9184D"/>
    <w:rPr>
      <w:rFonts w:ascii="Lucida Grande" w:hAnsi="Lucida Grande"/>
      <w:sz w:val="18"/>
      <w:szCs w:val="18"/>
      <w:lang w:val="es-ES_tradnl"/>
    </w:rPr>
  </w:style>
  <w:style w:type="paragraph" w:styleId="Header">
    <w:name w:val="header"/>
    <w:basedOn w:val="Normal"/>
    <w:link w:val="HeaderChar"/>
    <w:uiPriority w:val="99"/>
    <w:unhideWhenUsed/>
    <w:rsid w:val="00B9184D"/>
    <w:pPr>
      <w:tabs>
        <w:tab w:val="center" w:pos="4320"/>
        <w:tab w:val="right" w:pos="8640"/>
      </w:tabs>
    </w:pPr>
  </w:style>
  <w:style w:type="character" w:customStyle="1" w:styleId="HeaderChar">
    <w:name w:val="Header Char"/>
    <w:basedOn w:val="DefaultParagraphFont"/>
    <w:link w:val="Header"/>
    <w:uiPriority w:val="99"/>
    <w:rsid w:val="00B9184D"/>
    <w:rPr>
      <w:lang w:val="es-ES_tradnl"/>
    </w:rPr>
  </w:style>
  <w:style w:type="paragraph" w:styleId="Footer">
    <w:name w:val="footer"/>
    <w:basedOn w:val="Normal"/>
    <w:link w:val="FooterChar"/>
    <w:uiPriority w:val="99"/>
    <w:unhideWhenUsed/>
    <w:rsid w:val="00B9184D"/>
    <w:pPr>
      <w:tabs>
        <w:tab w:val="center" w:pos="4320"/>
        <w:tab w:val="right" w:pos="8640"/>
      </w:tabs>
    </w:pPr>
  </w:style>
  <w:style w:type="character" w:customStyle="1" w:styleId="FooterChar">
    <w:name w:val="Footer Char"/>
    <w:basedOn w:val="DefaultParagraphFont"/>
    <w:link w:val="Footer"/>
    <w:uiPriority w:val="99"/>
    <w:rsid w:val="00B9184D"/>
    <w:rPr>
      <w:lang w:val="es-ES_tradnl"/>
    </w:rPr>
  </w:style>
  <w:style w:type="character" w:customStyle="1" w:styleId="Heading1Char">
    <w:name w:val="Heading 1 Char"/>
    <w:basedOn w:val="DefaultParagraphFont"/>
    <w:link w:val="Heading1"/>
    <w:uiPriority w:val="9"/>
    <w:rsid w:val="00876CC1"/>
    <w:rPr>
      <w:rFonts w:ascii="Times" w:hAnsi="Times"/>
      <w:b/>
      <w:bCs/>
      <w:kern w:val="36"/>
      <w:sz w:val="48"/>
      <w:szCs w:val="48"/>
    </w:rPr>
  </w:style>
  <w:style w:type="character" w:customStyle="1" w:styleId="watch-title">
    <w:name w:val="watch-title"/>
    <w:basedOn w:val="DefaultParagraphFont"/>
    <w:rsid w:val="00876CC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1">
    <w:name w:val="heading 1"/>
    <w:basedOn w:val="Normal"/>
    <w:link w:val="Heading1Char"/>
    <w:uiPriority w:val="9"/>
    <w:qFormat/>
    <w:rsid w:val="00876CC1"/>
    <w:pPr>
      <w:spacing w:before="100" w:beforeAutospacing="1" w:after="100" w:afterAutospacing="1"/>
      <w:outlineLvl w:val="0"/>
    </w:pPr>
    <w:rPr>
      <w:rFonts w:ascii="Times" w:hAnsi="Time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9184D"/>
  </w:style>
  <w:style w:type="character" w:styleId="Hyperlink">
    <w:name w:val="Hyperlink"/>
    <w:basedOn w:val="DefaultParagraphFont"/>
    <w:uiPriority w:val="99"/>
    <w:semiHidden/>
    <w:unhideWhenUsed/>
    <w:rsid w:val="00B9184D"/>
    <w:rPr>
      <w:color w:val="0000FF"/>
      <w:u w:val="single"/>
    </w:rPr>
  </w:style>
  <w:style w:type="paragraph" w:styleId="BalloonText">
    <w:name w:val="Balloon Text"/>
    <w:basedOn w:val="Normal"/>
    <w:link w:val="BalloonTextChar"/>
    <w:uiPriority w:val="99"/>
    <w:semiHidden/>
    <w:unhideWhenUsed/>
    <w:rsid w:val="00B9184D"/>
    <w:rPr>
      <w:rFonts w:ascii="Lucida Grande" w:hAnsi="Lucida Grande"/>
      <w:sz w:val="18"/>
      <w:szCs w:val="18"/>
    </w:rPr>
  </w:style>
  <w:style w:type="character" w:customStyle="1" w:styleId="BalloonTextChar">
    <w:name w:val="Balloon Text Char"/>
    <w:basedOn w:val="DefaultParagraphFont"/>
    <w:link w:val="BalloonText"/>
    <w:uiPriority w:val="99"/>
    <w:semiHidden/>
    <w:rsid w:val="00B9184D"/>
    <w:rPr>
      <w:rFonts w:ascii="Lucida Grande" w:hAnsi="Lucida Grande"/>
      <w:sz w:val="18"/>
      <w:szCs w:val="18"/>
      <w:lang w:val="es-ES_tradnl"/>
    </w:rPr>
  </w:style>
  <w:style w:type="paragraph" w:styleId="Header">
    <w:name w:val="header"/>
    <w:basedOn w:val="Normal"/>
    <w:link w:val="HeaderChar"/>
    <w:uiPriority w:val="99"/>
    <w:unhideWhenUsed/>
    <w:rsid w:val="00B9184D"/>
    <w:pPr>
      <w:tabs>
        <w:tab w:val="center" w:pos="4320"/>
        <w:tab w:val="right" w:pos="8640"/>
      </w:tabs>
    </w:pPr>
  </w:style>
  <w:style w:type="character" w:customStyle="1" w:styleId="HeaderChar">
    <w:name w:val="Header Char"/>
    <w:basedOn w:val="DefaultParagraphFont"/>
    <w:link w:val="Header"/>
    <w:uiPriority w:val="99"/>
    <w:rsid w:val="00B9184D"/>
    <w:rPr>
      <w:lang w:val="es-ES_tradnl"/>
    </w:rPr>
  </w:style>
  <w:style w:type="paragraph" w:styleId="Footer">
    <w:name w:val="footer"/>
    <w:basedOn w:val="Normal"/>
    <w:link w:val="FooterChar"/>
    <w:uiPriority w:val="99"/>
    <w:unhideWhenUsed/>
    <w:rsid w:val="00B9184D"/>
    <w:pPr>
      <w:tabs>
        <w:tab w:val="center" w:pos="4320"/>
        <w:tab w:val="right" w:pos="8640"/>
      </w:tabs>
    </w:pPr>
  </w:style>
  <w:style w:type="character" w:customStyle="1" w:styleId="FooterChar">
    <w:name w:val="Footer Char"/>
    <w:basedOn w:val="DefaultParagraphFont"/>
    <w:link w:val="Footer"/>
    <w:uiPriority w:val="99"/>
    <w:rsid w:val="00B9184D"/>
    <w:rPr>
      <w:lang w:val="es-ES_tradnl"/>
    </w:rPr>
  </w:style>
  <w:style w:type="character" w:customStyle="1" w:styleId="Heading1Char">
    <w:name w:val="Heading 1 Char"/>
    <w:basedOn w:val="DefaultParagraphFont"/>
    <w:link w:val="Heading1"/>
    <w:uiPriority w:val="9"/>
    <w:rsid w:val="00876CC1"/>
    <w:rPr>
      <w:rFonts w:ascii="Times" w:hAnsi="Times"/>
      <w:b/>
      <w:bCs/>
      <w:kern w:val="36"/>
      <w:sz w:val="48"/>
      <w:szCs w:val="48"/>
    </w:rPr>
  </w:style>
  <w:style w:type="character" w:customStyle="1" w:styleId="watch-title">
    <w:name w:val="watch-title"/>
    <w:basedOn w:val="DefaultParagraphFont"/>
    <w:rsid w:val="00876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695527">
      <w:bodyDiv w:val="1"/>
      <w:marLeft w:val="0"/>
      <w:marRight w:val="0"/>
      <w:marTop w:val="0"/>
      <w:marBottom w:val="0"/>
      <w:divBdr>
        <w:top w:val="none" w:sz="0" w:space="0" w:color="auto"/>
        <w:left w:val="none" w:sz="0" w:space="0" w:color="auto"/>
        <w:bottom w:val="none" w:sz="0" w:space="0" w:color="auto"/>
        <w:right w:val="none" w:sz="0" w:space="0" w:color="auto"/>
      </w:divBdr>
      <w:divsChild>
        <w:div w:id="64576918">
          <w:marLeft w:val="0"/>
          <w:marRight w:val="0"/>
          <w:marTop w:val="0"/>
          <w:marBottom w:val="0"/>
          <w:divBdr>
            <w:top w:val="none" w:sz="0" w:space="0" w:color="auto"/>
            <w:left w:val="none" w:sz="0" w:space="0" w:color="auto"/>
            <w:bottom w:val="none" w:sz="0" w:space="0" w:color="auto"/>
            <w:right w:val="none" w:sz="0" w:space="0" w:color="auto"/>
          </w:divBdr>
          <w:divsChild>
            <w:div w:id="823858351">
              <w:marLeft w:val="0"/>
              <w:marRight w:val="0"/>
              <w:marTop w:val="0"/>
              <w:marBottom w:val="0"/>
              <w:divBdr>
                <w:top w:val="none" w:sz="0" w:space="0" w:color="auto"/>
                <w:left w:val="none" w:sz="0" w:space="0" w:color="auto"/>
                <w:bottom w:val="none" w:sz="0" w:space="0" w:color="auto"/>
                <w:right w:val="none" w:sz="0" w:space="0" w:color="auto"/>
              </w:divBdr>
            </w:div>
          </w:divsChild>
        </w:div>
        <w:div w:id="1628389693">
          <w:marLeft w:val="0"/>
          <w:marRight w:val="0"/>
          <w:marTop w:val="0"/>
          <w:marBottom w:val="0"/>
          <w:divBdr>
            <w:top w:val="none" w:sz="0" w:space="0" w:color="auto"/>
            <w:left w:val="none" w:sz="0" w:space="0" w:color="auto"/>
            <w:bottom w:val="none" w:sz="0" w:space="0" w:color="auto"/>
            <w:right w:val="none" w:sz="0" w:space="0" w:color="auto"/>
          </w:divBdr>
        </w:div>
      </w:divsChild>
    </w:div>
    <w:div w:id="19619119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470</Words>
  <Characters>2682</Characters>
  <Application>Microsoft Macintosh Word</Application>
  <DocSecurity>0</DocSecurity>
  <Lines>22</Lines>
  <Paragraphs>6</Paragraphs>
  <ScaleCrop>false</ScaleCrop>
  <Company>UPR</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Matanzo</dc:creator>
  <cp:keywords/>
  <dc:description/>
  <cp:lastModifiedBy>Ana Matanzo</cp:lastModifiedBy>
  <cp:revision>3</cp:revision>
  <dcterms:created xsi:type="dcterms:W3CDTF">2016-03-07T20:17:00Z</dcterms:created>
  <dcterms:modified xsi:type="dcterms:W3CDTF">2016-03-07T23:22:00Z</dcterms:modified>
</cp:coreProperties>
</file>